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6" w:rsidRPr="000A75A6" w:rsidRDefault="000A75A6" w:rsidP="000A7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0A75A6">
        <w:rPr>
          <w:rFonts w:ascii="Times New Roman" w:hAnsi="Times New Roman" w:cs="Times New Roman"/>
          <w:b/>
          <w:bCs/>
          <w:sz w:val="28"/>
          <w:szCs w:val="28"/>
        </w:rPr>
        <w:t>итогах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</w:t>
      </w:r>
      <w:r w:rsidRPr="000A75A6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 во втором квартале 2019 года</w:t>
      </w:r>
    </w:p>
    <w:p w:rsidR="000A75A6" w:rsidRPr="000A75A6" w:rsidRDefault="000A75A6" w:rsidP="000A75A6">
      <w:pPr>
        <w:jc w:val="both"/>
        <w:rPr>
          <w:rFonts w:ascii="Times New Roman" w:hAnsi="Times New Roman" w:cs="Times New Roman"/>
          <w:sz w:val="28"/>
          <w:szCs w:val="28"/>
        </w:rPr>
      </w:pPr>
      <w:r w:rsidRPr="000A75A6">
        <w:rPr>
          <w:rFonts w:ascii="Times New Roman" w:hAnsi="Times New Roman" w:cs="Times New Roman"/>
          <w:sz w:val="28"/>
          <w:szCs w:val="28"/>
        </w:rPr>
        <w:t>Государственная жилищная инспекция 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0A75A6">
        <w:rPr>
          <w:rFonts w:ascii="Times New Roman" w:hAnsi="Times New Roman" w:cs="Times New Roman"/>
          <w:sz w:val="28"/>
          <w:szCs w:val="28"/>
        </w:rPr>
        <w:t> (далее Инспекция) в соответствии с утвержденным Планом реализует Программу профилактики нарушений обязательных требований в 2019 году.</w:t>
      </w:r>
    </w:p>
    <w:p w:rsidR="000A75A6" w:rsidRPr="000A75A6" w:rsidRDefault="000A75A6" w:rsidP="000A75A6">
      <w:pPr>
        <w:jc w:val="both"/>
        <w:rPr>
          <w:rFonts w:ascii="Times New Roman" w:hAnsi="Times New Roman" w:cs="Times New Roman"/>
          <w:sz w:val="28"/>
          <w:szCs w:val="28"/>
        </w:rPr>
      </w:pPr>
      <w:r w:rsidRPr="000A75A6">
        <w:rPr>
          <w:rFonts w:ascii="Times New Roman" w:hAnsi="Times New Roman" w:cs="Times New Roman"/>
          <w:sz w:val="28"/>
          <w:szCs w:val="28"/>
        </w:rPr>
        <w:t>Основными целями программы являются разъяснение требований жилищного законодательства и предупреждение нарушений по содержанию жилищного фонда, расположенного на территории 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0A75A6">
        <w:rPr>
          <w:rFonts w:ascii="Times New Roman" w:hAnsi="Times New Roman" w:cs="Times New Roman"/>
          <w:sz w:val="28"/>
          <w:szCs w:val="28"/>
        </w:rPr>
        <w:t> всеми субъектами правоотношений, возникающих в сфере жилищно-коммунального хозяйства. При этом административные взыскания рассматриваются Инспекцией лишь в качестве исключительной меры воздействия.</w:t>
      </w:r>
    </w:p>
    <w:p w:rsidR="000A75A6" w:rsidRPr="000A75A6" w:rsidRDefault="000A75A6" w:rsidP="000A75A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A75A6">
        <w:rPr>
          <w:rFonts w:ascii="Times New Roman" w:hAnsi="Times New Roman" w:cs="Times New Roman"/>
          <w:sz w:val="28"/>
          <w:szCs w:val="28"/>
        </w:rPr>
        <w:t>На веб-странице Инспекции в разделе «Программа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илактики нарушений обязательных требований» </w:t>
      </w:r>
      <w:hyperlink r:id="rId4" w:history="1">
        <w:r w:rsidRPr="000A75A6">
          <w:rPr>
            <w:rStyle w:val="a3"/>
            <w:rFonts w:ascii="Times New Roman" w:hAnsi="Times New Roman" w:cs="Times New Roman"/>
            <w:sz w:val="28"/>
            <w:szCs w:val="28"/>
          </w:rPr>
          <w:t>http://gzhi-kursk.ru/ программа-профилактики-нарушений-об/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Осуществление контрольно-надзорной деятельности </w:t>
      </w:r>
      <w:hyperlink r:id="rId5" w:history="1">
        <w:r w:rsidRPr="00D64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gzhi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kursk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648EE">
          <w:rPr>
            <w:rStyle w:val="a3"/>
            <w:rFonts w:ascii="Times New Roman" w:hAnsi="Times New Roman" w:cs="Times New Roman"/>
            <w:sz w:val="28"/>
            <w:szCs w:val="28"/>
          </w:rPr>
          <w:t>/жилищный-надзор/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5A6">
        <w:rPr>
          <w:rFonts w:ascii="Times New Roman" w:hAnsi="Times New Roman" w:cs="Times New Roman"/>
          <w:sz w:val="28"/>
          <w:szCs w:val="28"/>
        </w:rPr>
        <w:fldChar w:fldCharType="begin"/>
      </w:r>
      <w:r w:rsidRPr="000A75A6">
        <w:rPr>
          <w:rFonts w:ascii="Times New Roman" w:hAnsi="Times New Roman" w:cs="Times New Roman"/>
          <w:sz w:val="28"/>
          <w:szCs w:val="28"/>
        </w:rPr>
        <w:instrText>HYPERLINK "C:\\Users\\Dyakova\\Desktop\\ЛИЦЕНЗИОННЫЙ КОНТРОЛЬ _ Государственная жилищная инспекция Курской области.html"</w:instrText>
      </w:r>
      <w:r w:rsidRPr="000A75A6">
        <w:rPr>
          <w:rFonts w:ascii="Times New Roman" w:hAnsi="Times New Roman" w:cs="Times New Roman"/>
          <w:sz w:val="28"/>
          <w:szCs w:val="28"/>
        </w:rPr>
      </w:r>
      <w:r w:rsidRPr="000A75A6">
        <w:rPr>
          <w:rFonts w:ascii="Times New Roman" w:hAnsi="Times New Roman" w:cs="Times New Roman"/>
          <w:sz w:val="28"/>
          <w:szCs w:val="28"/>
        </w:rPr>
        <w:fldChar w:fldCharType="separate"/>
      </w:r>
      <w:r w:rsidRPr="000A75A6">
        <w:rPr>
          <w:rStyle w:val="a3"/>
          <w:rFonts w:ascii="Times New Roman" w:hAnsi="Times New Roman" w:cs="Times New Roman"/>
          <w:sz w:val="28"/>
          <w:szCs w:val="28"/>
        </w:rPr>
        <w:t>http://gzhi-kursk.ru/</w:t>
      </w:r>
    </w:p>
    <w:p w:rsidR="000A75A6" w:rsidRPr="000A75A6" w:rsidRDefault="000A75A6" w:rsidP="000A75A6">
      <w:pPr>
        <w:jc w:val="both"/>
        <w:rPr>
          <w:rFonts w:ascii="Times New Roman" w:hAnsi="Times New Roman" w:cs="Times New Roman"/>
          <w:sz w:val="28"/>
          <w:szCs w:val="28"/>
        </w:rPr>
      </w:pPr>
      <w:r w:rsidRPr="000A75A6">
        <w:rPr>
          <w:rStyle w:val="a3"/>
          <w:rFonts w:ascii="Times New Roman" w:hAnsi="Times New Roman" w:cs="Times New Roman"/>
          <w:sz w:val="28"/>
          <w:szCs w:val="28"/>
        </w:rPr>
        <w:t>лицензионный-надзор/</w:t>
      </w:r>
      <w:r w:rsidRPr="000A75A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A6">
        <w:rPr>
          <w:rFonts w:ascii="Times New Roman" w:hAnsi="Times New Roman" w:cs="Times New Roman"/>
          <w:sz w:val="28"/>
          <w:szCs w:val="28"/>
        </w:rPr>
        <w:t>содержится информация для юридических лиц и индивидуальных предпринимателей в отношении мер, которые должны приниматься в целях недопущения нарушений обязательных и лицензионных требований, а также обобщение практики осуществления государственного контроля (надзора).</w:t>
      </w:r>
    </w:p>
    <w:p w:rsidR="000A75A6" w:rsidRPr="000A75A6" w:rsidRDefault="000A75A6" w:rsidP="000A75A6">
      <w:pPr>
        <w:jc w:val="both"/>
        <w:rPr>
          <w:rFonts w:ascii="Times New Roman" w:hAnsi="Times New Roman" w:cs="Times New Roman"/>
          <w:sz w:val="28"/>
          <w:szCs w:val="28"/>
        </w:rPr>
      </w:pPr>
      <w:r w:rsidRPr="000A75A6">
        <w:rPr>
          <w:rFonts w:ascii="Times New Roman" w:hAnsi="Times New Roman" w:cs="Times New Roman"/>
          <w:sz w:val="28"/>
          <w:szCs w:val="28"/>
        </w:rPr>
        <w:t>В рамках реализации Программы во втором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Инспекцией было выдано 123</w:t>
      </w:r>
      <w:r w:rsidRPr="000A75A6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й; в ходе проверок проведено 56</w:t>
      </w:r>
      <w:r w:rsidRPr="000A75A6">
        <w:rPr>
          <w:rFonts w:ascii="Times New Roman" w:hAnsi="Times New Roman" w:cs="Times New Roman"/>
          <w:sz w:val="28"/>
          <w:szCs w:val="28"/>
        </w:rPr>
        <w:t xml:space="preserve"> профилактических и разъяснительных бесед с представителями подко</w:t>
      </w:r>
      <w:r>
        <w:rPr>
          <w:rFonts w:ascii="Times New Roman" w:hAnsi="Times New Roman" w:cs="Times New Roman"/>
          <w:sz w:val="28"/>
          <w:szCs w:val="28"/>
        </w:rPr>
        <w:t>нтрольных субъектов; проведено 12 совещаний</w:t>
      </w:r>
      <w:r w:rsidRPr="000A75A6">
        <w:rPr>
          <w:rFonts w:ascii="Times New Roman" w:hAnsi="Times New Roman" w:cs="Times New Roman"/>
          <w:sz w:val="28"/>
          <w:szCs w:val="28"/>
        </w:rPr>
        <w:t xml:space="preserve"> и встреч с представителями ТСЖ, ЖСК и управляющих организаций с доведением информации о важности соблюдения обязате</w:t>
      </w:r>
      <w:r>
        <w:rPr>
          <w:rFonts w:ascii="Times New Roman" w:hAnsi="Times New Roman" w:cs="Times New Roman"/>
          <w:sz w:val="28"/>
          <w:szCs w:val="28"/>
        </w:rPr>
        <w:t>льных и лицензионных требований</w:t>
      </w:r>
      <w:r w:rsidRPr="000A75A6">
        <w:rPr>
          <w:rFonts w:ascii="Times New Roman" w:hAnsi="Times New Roman" w:cs="Times New Roman"/>
          <w:sz w:val="28"/>
          <w:szCs w:val="28"/>
        </w:rPr>
        <w:t>.</w:t>
      </w:r>
    </w:p>
    <w:p w:rsidR="000A75A6" w:rsidRPr="000A75A6" w:rsidRDefault="000A75A6" w:rsidP="000A75A6">
      <w:pPr>
        <w:jc w:val="both"/>
        <w:rPr>
          <w:rFonts w:ascii="Times New Roman" w:hAnsi="Times New Roman" w:cs="Times New Roman"/>
          <w:sz w:val="28"/>
          <w:szCs w:val="28"/>
        </w:rPr>
      </w:pPr>
      <w:r w:rsidRPr="000A75A6">
        <w:rPr>
          <w:rFonts w:ascii="Times New Roman" w:hAnsi="Times New Roman" w:cs="Times New Roman"/>
          <w:sz w:val="28"/>
          <w:szCs w:val="28"/>
        </w:rPr>
        <w:t>По наиболее значимым вопросам соблюдения жилищного законодат</w:t>
      </w:r>
      <w:r>
        <w:rPr>
          <w:rFonts w:ascii="Times New Roman" w:hAnsi="Times New Roman" w:cs="Times New Roman"/>
          <w:sz w:val="28"/>
          <w:szCs w:val="28"/>
        </w:rPr>
        <w:t>ельства Инспекцией проведено 17</w:t>
      </w:r>
      <w:r w:rsidRPr="000A75A6">
        <w:rPr>
          <w:rFonts w:ascii="Times New Roman" w:hAnsi="Times New Roman" w:cs="Times New Roman"/>
          <w:sz w:val="28"/>
          <w:szCs w:val="28"/>
        </w:rPr>
        <w:t xml:space="preserve"> публичных мероприятия, в средства массов</w:t>
      </w:r>
      <w:r>
        <w:rPr>
          <w:rFonts w:ascii="Times New Roman" w:hAnsi="Times New Roman" w:cs="Times New Roman"/>
          <w:sz w:val="28"/>
          <w:szCs w:val="28"/>
        </w:rPr>
        <w:t>ой информации было направлено 24</w:t>
      </w:r>
      <w:r w:rsidRPr="000A75A6">
        <w:rPr>
          <w:rFonts w:ascii="Times New Roman" w:hAnsi="Times New Roman" w:cs="Times New Roman"/>
          <w:sz w:val="28"/>
          <w:szCs w:val="28"/>
        </w:rPr>
        <w:t xml:space="preserve"> пресс-ре</w:t>
      </w:r>
      <w:r>
        <w:rPr>
          <w:rFonts w:ascii="Times New Roman" w:hAnsi="Times New Roman" w:cs="Times New Roman"/>
          <w:sz w:val="28"/>
          <w:szCs w:val="28"/>
        </w:rPr>
        <w:t>лиза, по которым в СМИ вышло 168</w:t>
      </w:r>
      <w:r w:rsidRPr="000A75A6">
        <w:rPr>
          <w:rFonts w:ascii="Times New Roman" w:hAnsi="Times New Roman" w:cs="Times New Roman"/>
          <w:sz w:val="28"/>
          <w:szCs w:val="28"/>
        </w:rPr>
        <w:t xml:space="preserve"> публикаций.</w:t>
      </w:r>
    </w:p>
    <w:p w:rsidR="00BA642C" w:rsidRPr="000A75A6" w:rsidRDefault="00DA5462" w:rsidP="000A7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42C" w:rsidRPr="000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E5"/>
    <w:rsid w:val="000A75A6"/>
    <w:rsid w:val="007F6075"/>
    <w:rsid w:val="00831F66"/>
    <w:rsid w:val="00AC1FE5"/>
    <w:rsid w:val="00D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1C98"/>
  <w15:chartTrackingRefBased/>
  <w15:docId w15:val="{A2921E13-5EB7-4750-A6D4-5DD2BBB8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5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zhi-kursk.ru/&#1078;&#1080;&#1083;&#1080;&#1097;&#1085;&#1099;&#1081;-&#1085;&#1072;&#1076;&#1079;&#1086;&#1088;/" TargetMode="External"/><Relationship Id="rId4" Type="http://schemas.openxmlformats.org/officeDocument/2006/relationships/hyperlink" Target="file:///C:\Users\Dyakova\Desktop\&#1055;&#1056;&#1054;&#1043;&#1056;&#1040;&#1052;&#1052;&#1040;%20&#1055;&#1056;&#1054;&#1060;&#1048;&#1051;&#1040;&#1050;&#1058;&#1048;&#1050;&#1048;%20&#1053;&#1040;&#1056;&#1059;&#1064;&#1045;&#1053;&#1048;&#1049;%20&#1054;&#1041;&#1071;&#1047;&#1040;&#1058;&#1045;&#1051;&#1068;&#1057;&#1058;&#1042;%20_%20&#1043;&#1086;&#1089;&#1091;&#1076;&#1072;&#1088;&#1089;&#1090;&#1074;&#1077;&#1085;&#1085;&#1072;&#1103;%20&#1078;&#1080;&#1083;&#1080;&#1097;&#1085;&#1072;&#1103;%20&#1080;&#1085;&#1089;&#1087;&#1077;&#1082;&#1094;&#1080;&#1103;%20&#1050;&#1091;&#1088;&#1089;&#1082;&#1086;&#1081;%20&#1086;&#1073;&#1083;&#1072;&#1089;&#1090;&#1080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</dc:creator>
  <cp:keywords/>
  <dc:description/>
  <cp:lastModifiedBy>Dyakova</cp:lastModifiedBy>
  <cp:revision>2</cp:revision>
  <cp:lastPrinted>2019-07-16T09:33:00Z</cp:lastPrinted>
  <dcterms:created xsi:type="dcterms:W3CDTF">2019-07-16T09:25:00Z</dcterms:created>
  <dcterms:modified xsi:type="dcterms:W3CDTF">2019-07-16T09:43:00Z</dcterms:modified>
</cp:coreProperties>
</file>